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world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One</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Two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ff0000"/>
          <w:sz w:val="36"/>
          <w:szCs w:val="36"/>
        </w:rPr>
      </w:pPr>
      <w:r w:rsidDel="00000000" w:rsidR="00000000" w:rsidRPr="00000000">
        <w:rPr>
          <w:color w:val="ff0000"/>
          <w:sz w:val="36"/>
          <w:szCs w:val="36"/>
          <w:rtl w:val="0"/>
        </w:rPr>
        <w:t xml:space="preserve">Test</w:t>
      </w:r>
    </w:p>
    <w:p w:rsidR="00000000" w:rsidDel="00000000" w:rsidP="00000000" w:rsidRDefault="00000000" w:rsidRPr="00000000" w14:paraId="00000007">
      <w:pPr>
        <w:rPr>
          <w:color w:val="ff0000"/>
          <w:sz w:val="36"/>
          <w:szCs w:val="36"/>
        </w:rPr>
      </w:pPr>
      <w:r w:rsidDel="00000000" w:rsidR="00000000" w:rsidRPr="00000000">
        <w:rPr>
          <w:color w:val="ff0000"/>
          <w:sz w:val="36"/>
          <w:szCs w:val="36"/>
        </w:rPr>
        <w:drawing>
          <wp:inline distB="114300" distT="114300" distL="114300" distR="114300">
            <wp:extent cx="3990975" cy="2171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90975"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1"/>
          <w:szCs w:val="21"/>
          <w:highlight w:val="white"/>
        </w:rPr>
      </w:pPr>
      <w:r w:rsidDel="00000000" w:rsidR="00000000" w:rsidRPr="00000000">
        <w:rPr>
          <w:b w:val="1"/>
          <w:sz w:val="21"/>
          <w:szCs w:val="21"/>
          <w:highlight w:val="white"/>
          <w:rtl w:val="0"/>
        </w:rPr>
        <w:t xml:space="preserve">Lorem Ipsum</w:t>
      </w:r>
      <w:r w:rsidDel="00000000" w:rsidR="00000000" w:rsidRPr="00000000">
        <w:rPr>
          <w:sz w:val="21"/>
          <w:szCs w:val="21"/>
          <w:highlight w:val="white"/>
          <w:rtl w:val="0"/>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000000" w:rsidDel="00000000" w:rsidP="00000000" w:rsidRDefault="00000000" w:rsidRPr="00000000" w14:paraId="0000000A">
      <w:pPr>
        <w:rPr>
          <w:sz w:val="21"/>
          <w:szCs w:val="21"/>
          <w:highlight w:val="white"/>
        </w:rPr>
      </w:pPr>
      <w:r w:rsidDel="00000000" w:rsidR="00000000" w:rsidRPr="00000000">
        <w:rPr>
          <w:rtl w:val="0"/>
        </w:rPr>
      </w:r>
    </w:p>
    <w:p w:rsidR="00000000" w:rsidDel="00000000" w:rsidP="00000000" w:rsidRDefault="00000000" w:rsidRPr="00000000" w14:paraId="0000000B">
      <w:pPr>
        <w:rPr>
          <w:sz w:val="21"/>
          <w:szCs w:val="21"/>
          <w:highlight w:val="white"/>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r w:rsidDel="00000000" w:rsidR="00000000" w:rsidRPr="00000000">
              <w:rPr>
                <w:sz w:val="21"/>
                <w:szCs w:val="21"/>
                <w:highlight w:val="white"/>
                <w:rtl w:val="0"/>
              </w:rPr>
              <w:t xml:space="preserve">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r w:rsidDel="00000000" w:rsidR="00000000" w:rsidRPr="00000000">
              <w:rPr>
                <w:sz w:val="21"/>
                <w:szCs w:val="21"/>
                <w:highlight w:val="white"/>
                <w:rtl w:val="0"/>
              </w:rPr>
              <w:t xml:space="preserve">two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r w:rsidDel="00000000" w:rsidR="00000000" w:rsidRPr="00000000">
              <w:rPr>
                <w:sz w:val="21"/>
                <w:szCs w:val="21"/>
                <w:highlight w:val="white"/>
                <w:rtl w:val="0"/>
              </w:rPr>
              <w:t xml:space="preserve">three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r w:rsidDel="00000000" w:rsidR="00000000" w:rsidRPr="00000000">
              <w:rPr>
                <w:sz w:val="21"/>
                <w:szCs w:val="21"/>
                <w:highlight w:val="white"/>
                <w:rtl w:val="0"/>
              </w:rPr>
              <w:t xml:space="preserve">four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r w:rsidDel="00000000" w:rsidR="00000000" w:rsidRPr="00000000">
              <w:rPr>
                <w:sz w:val="21"/>
                <w:szCs w:val="21"/>
                <w:highlight w:val="white"/>
                <w:rtl w:val="0"/>
              </w:rPr>
              <w:t xml:space="preserve">five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r w:rsidDel="00000000" w:rsidR="00000000" w:rsidRPr="00000000">
              <w:rPr>
                <w:sz w:val="21"/>
                <w:szCs w:val="21"/>
                <w:highlight w:val="white"/>
                <w:rtl w:val="0"/>
              </w:rPr>
              <w:t xml:space="preserve">six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r w:rsidDel="00000000" w:rsidR="00000000" w:rsidRPr="00000000">
              <w:rPr>
                <w:sz w:val="21"/>
                <w:szCs w:val="21"/>
                <w:highlight w:val="white"/>
                <w:rtl w:val="0"/>
              </w:rPr>
              <w:t xml:space="preserve">seven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r w:rsidDel="00000000" w:rsidR="00000000" w:rsidRPr="00000000">
              <w:rPr>
                <w:sz w:val="21"/>
                <w:szCs w:val="21"/>
                <w:highlight w:val="white"/>
                <w:rtl w:val="0"/>
              </w:rPr>
              <w:t xml:space="preserve">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highlight w:val="white"/>
              </w:rPr>
            </w:pPr>
            <w:r w:rsidDel="00000000" w:rsidR="00000000" w:rsidRPr="00000000">
              <w:rPr>
                <w:sz w:val="21"/>
                <w:szCs w:val="21"/>
                <w:highlight w:val="white"/>
                <w:rtl w:val="0"/>
              </w:rPr>
              <w:t xml:space="preserve">nine</w:t>
            </w:r>
          </w:p>
        </w:tc>
      </w:tr>
    </w:tbl>
    <w:p w:rsidR="00000000" w:rsidDel="00000000" w:rsidP="00000000" w:rsidRDefault="00000000" w:rsidRPr="00000000" w14:paraId="00000015">
      <w:pPr>
        <w:rPr>
          <w:sz w:val="21"/>
          <w:szCs w:val="21"/>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